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3D" w:rsidRDefault="00463F3D" w:rsidP="00463F3D">
      <w:r w:rsidRPr="00463F3D">
        <w:t xml:space="preserve">                                                              </w:t>
      </w:r>
      <w:r>
        <w:t>ИЗМЕНЕНИЯ</w:t>
      </w:r>
    </w:p>
    <w:p w:rsidR="00463F3D" w:rsidRDefault="00463F3D" w:rsidP="00463F3D">
      <w:pPr>
        <w:jc w:val="center"/>
      </w:pPr>
      <w:r>
        <w:t xml:space="preserve"> В проектную декларацию по строительству объекта: «</w:t>
      </w:r>
      <w:proofErr w:type="spellStart"/>
      <w:r>
        <w:t>Мкр</w:t>
      </w:r>
      <w:proofErr w:type="spellEnd"/>
      <w:r>
        <w:t xml:space="preserve"> №8 ж. р. «Строитель» в Ленинском районе г. Ижевска. 17-этажные жилые дома с нежилыми помещениями общественного назначения на 1 этаже. 5-й этап –Ж. д. № 5.».</w:t>
      </w:r>
    </w:p>
    <w:p w:rsidR="00463F3D" w:rsidRDefault="00463F3D" w:rsidP="00463F3D">
      <w:pPr>
        <w:rPr>
          <w:b/>
        </w:rPr>
      </w:pPr>
    </w:p>
    <w:p w:rsidR="00463F3D" w:rsidRDefault="00463F3D" w:rsidP="00463F3D">
      <w:r>
        <w:t>город Ижевск                                                                                            1 апреля 2016 года</w:t>
      </w:r>
    </w:p>
    <w:p w:rsidR="00463F3D" w:rsidRDefault="00463F3D" w:rsidP="00463F3D">
      <w:pPr>
        <w:ind w:left="6372"/>
      </w:pPr>
    </w:p>
    <w:p w:rsidR="00463F3D" w:rsidRDefault="00463F3D" w:rsidP="00463F3D">
      <w:pPr>
        <w:ind w:firstLine="567"/>
        <w:jc w:val="both"/>
      </w:pPr>
      <w:r>
        <w:t>Общество с ограниченной ответственностью ИСК «Инициатива» вносит в проектную декларацию по объекту: «</w:t>
      </w:r>
      <w:proofErr w:type="spellStart"/>
      <w:r>
        <w:t>Мкр</w:t>
      </w:r>
      <w:proofErr w:type="spellEnd"/>
      <w:r>
        <w:t xml:space="preserve"> №8 ж. р. «Строитель» в Ленинском районе г. Ижевска. 17-этажные жилые дома с нежилыми помещениями общественного назначения на 1 этаже. 5-й этап –Ж. д. № 5.» следующие изменения:</w:t>
      </w:r>
    </w:p>
    <w:p w:rsidR="00463F3D" w:rsidRDefault="00463F3D" w:rsidP="00463F3D">
      <w:pPr>
        <w:jc w:val="both"/>
      </w:pPr>
    </w:p>
    <w:p w:rsidR="00463F3D" w:rsidRDefault="00463F3D" w:rsidP="00463F3D">
      <w:pPr>
        <w:jc w:val="both"/>
      </w:pPr>
      <w:r>
        <w:t>Раздел 1.4. проектной декларации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4"/>
        <w:gridCol w:w="3507"/>
        <w:gridCol w:w="5094"/>
      </w:tblGrid>
      <w:tr w:rsidR="00463F3D" w:rsidTr="00463F3D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D" w:rsidRDefault="00463F3D">
            <w:pPr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F3D" w:rsidRDefault="00463F3D">
            <w:pPr>
              <w:rPr>
                <w:b/>
              </w:rPr>
            </w:pPr>
            <w:r>
              <w:rPr>
                <w:b/>
              </w:rPr>
              <w:t>Информация о проектах строительства многоквартирных домов и (или) иных объектов недвижимости, в которых принимал участие застройщик в течении трех предшествующих лет, сроки ввода их в эксплуатацию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878"/>
            </w:tblGrid>
            <w:tr w:rsidR="00463F3D">
              <w:trPr>
                <w:trHeight w:val="120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63F3D" w:rsidRDefault="00463F3D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Строительство Семнадцатиэтажного жилого дома № 5 с нежилыми помещениями на 1-м этаже, расположенного в Микрорайоне № 8 жилого района «Строитель» в Ленинском районе г. Ижевска. </w:t>
                  </w:r>
                </w:p>
                <w:p w:rsidR="00463F3D" w:rsidRDefault="00463F3D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Проектируемый срок ввода в эксплуатацию – I квартал 2016 года. </w:t>
                  </w:r>
                </w:p>
                <w:p w:rsidR="00463F3D" w:rsidRDefault="00463F3D">
                  <w:pPr>
                    <w:pStyle w:val="Default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Фактическая дата ввода в эксплуатацию – 31 марта 2016 года. </w:t>
                  </w:r>
                </w:p>
              </w:tc>
            </w:tr>
          </w:tbl>
          <w:p w:rsidR="00463F3D" w:rsidRDefault="00463F3D">
            <w:pPr>
              <w:rPr>
                <w:sz w:val="20"/>
                <w:szCs w:val="20"/>
              </w:rPr>
            </w:pPr>
          </w:p>
        </w:tc>
      </w:tr>
    </w:tbl>
    <w:p w:rsidR="00463F3D" w:rsidRDefault="00463F3D" w:rsidP="00463F3D">
      <w:pPr>
        <w:jc w:val="both"/>
      </w:pPr>
    </w:p>
    <w:p w:rsidR="00463F3D" w:rsidRDefault="00463F3D" w:rsidP="00463F3D">
      <w:pPr>
        <w:jc w:val="both"/>
      </w:pPr>
    </w:p>
    <w:p w:rsidR="00463F3D" w:rsidRDefault="00463F3D" w:rsidP="00463F3D">
      <w:pPr>
        <w:ind w:firstLine="567"/>
        <w:jc w:val="both"/>
      </w:pPr>
      <w:r>
        <w:t>Информация, правоустанавливающие документы и отчетность Застройщика, предоставляемые для ознакомления в соответствии с действующим законодательством, а также оригиналы проектной декларации и изменений к ней находятся в офисе продаж ООО ИСК «Инициатива» по адресу: Удмуртская Республика, город Ижевск, улица Ленина, д. 21.</w:t>
      </w:r>
    </w:p>
    <w:p w:rsidR="00463F3D" w:rsidRDefault="00463F3D" w:rsidP="00463F3D">
      <w:pPr>
        <w:ind w:firstLine="567"/>
        <w:jc w:val="both"/>
      </w:pPr>
      <w:r>
        <w:t xml:space="preserve">Настоящие изменения к проектной декларации размещены в сети Интернет на сайте: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uds</w:t>
      </w:r>
      <w:proofErr w:type="spellEnd"/>
      <w:r>
        <w:t>18.</w:t>
      </w:r>
      <w:proofErr w:type="spellStart"/>
      <w:r>
        <w:rPr>
          <w:lang w:val="en-US"/>
        </w:rPr>
        <w:t>ru</w:t>
      </w:r>
      <w:proofErr w:type="spellEnd"/>
    </w:p>
    <w:p w:rsidR="00463F3D" w:rsidRDefault="00463F3D" w:rsidP="00463F3D"/>
    <w:p w:rsidR="00463F3D" w:rsidRDefault="00463F3D" w:rsidP="00463F3D"/>
    <w:p w:rsidR="00463F3D" w:rsidRDefault="00463F3D" w:rsidP="00463F3D"/>
    <w:p w:rsidR="00463F3D" w:rsidRDefault="00463F3D" w:rsidP="00463F3D">
      <w:r>
        <w:t>Генеральный директор ООО ИСК «</w:t>
      </w:r>
      <w:proofErr w:type="gramStart"/>
      <w:r>
        <w:t xml:space="preserve">Инициатива»   </w:t>
      </w:r>
      <w:proofErr w:type="gramEnd"/>
      <w:r>
        <w:t xml:space="preserve">                                     В.В. Иванов</w:t>
      </w:r>
    </w:p>
    <w:p w:rsidR="00463F3D" w:rsidRDefault="00463F3D" w:rsidP="00463F3D">
      <w:pPr>
        <w:ind w:left="-142"/>
      </w:pPr>
    </w:p>
    <w:p w:rsidR="00522751" w:rsidRDefault="00522751">
      <w:bookmarkStart w:id="0" w:name="_GoBack"/>
      <w:bookmarkEnd w:id="0"/>
    </w:p>
    <w:sectPr w:rsidR="005227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F3D"/>
    <w:rsid w:val="00463F3D"/>
    <w:rsid w:val="0052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24CB59-C6A6-4A2F-A800-F9EE4947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63F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1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Федищенко Ксения Андреевна</dc:creator>
  <cp:keywords/>
  <dc:description/>
  <cp:lastModifiedBy>Федищенко Ксения Андреевна</cp:lastModifiedBy>
  <cp:revision>1</cp:revision>
  <dcterms:created xsi:type="dcterms:W3CDTF">2016-04-07T05:09:00Z</dcterms:created>
  <dcterms:modified xsi:type="dcterms:W3CDTF">2016-04-07T05:09:00Z</dcterms:modified>
</cp:coreProperties>
</file>